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C40F7A" w:rsidP="005D6990">
      <w:pPr>
        <w:spacing w:before="0"/>
        <w:rPr>
          <w:rFonts w:ascii="Tahoma" w:hAnsi="Tahoma" w:cs="Tahoma"/>
          <w:b/>
          <w:sz w:val="20"/>
          <w:szCs w:val="20"/>
        </w:rPr>
      </w:pPr>
    </w:p>
    <w:p w:rsidR="00C40F7A" w:rsidP="00C40F7A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</w:p>
    <w:p w:rsidR="00C40F7A" w:rsidP="00C40F7A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21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sz w:val="20"/>
          <w:szCs w:val="20"/>
        </w:rPr>
        <w:t>16-20 ŞUBAT 2026</w:t>
      </w:r>
    </w:p>
    <w:p w:rsidR="006A0241" w:rsidRPr="005D6990" w:rsidP="00C40F7A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Müziksel Yaratıcılık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Farklı Ritimler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*Farklı Ritimler</w:t>
            </w:r>
          </w:p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*Yurdumda</w:t>
            </w:r>
          </w:p>
        </w:tc>
      </w:tr>
    </w:tbl>
    <w:p w:rsidR="006A0241" w:rsidRPr="005D6990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D699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Mü.4.A.3. Farklı ritmik yapıdaki ezgileri seslendirir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C40F7A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C40F7A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C40F7A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C40F7A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 w:rsidR="00C40F7A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EE489B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Ritmik farklılıklar hissettiğimiz şarkı ya da türküler hakkında konuşulur.</w:t>
            </w:r>
          </w:p>
          <w:p w:rsidR="006A0241" w:rsidRPr="005D6990" w:rsidP="00EE489B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Müzik eserlerinde kullanılan ritimler her zaman aynı değildir. Bazen he</w:t>
            </w: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softHyphen/>
              <w:t>celerdeki vurguya göre aksama şeklinde hissettiğimiz farklı ritimler kullanılır. Anlatılır.</w:t>
            </w:r>
          </w:p>
          <w:p w:rsidR="006A0241" w:rsidRPr="005D6990" w:rsidP="00EE489B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(Sayfa 56) Farklı Ritimler etkinliği yönergelere uygun olarak yapılır.</w:t>
            </w:r>
          </w:p>
          <w:p w:rsidR="006A0241" w:rsidRPr="005D6990" w:rsidP="00EE489B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(Sayfa 57) Yurdumda etkinliği yönergelere uygun olarak yapılır. Yurdumda şarkısı dinlenir. Şarkı öğrenilir. Şarkıya hep beraber eşlik edilir.</w:t>
            </w: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D699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</w:t>
            </w: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D6990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Öğrencilerin duymaya alışkın oldukları bir makamdan (örneğin kürdi makamı) 5/8'lik ölçüde olan şarkı ve türküler teorik olarak değil, kulaktan öğretilmelidir.</w:t>
            </w:r>
          </w:p>
        </w:tc>
      </w:tr>
    </w:tbl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sectPr w:rsidSect="005D6990">
      <w:pgSz w:w="11906" w:h="16838"/>
      <w:pgMar w:top="568" w:right="1417" w:bottom="426" w:left="1417" w:header="283" w:footer="283" w:gutter="0"/>
      <w:pgNumType w:start="2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F220A5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22930"/>
    <w:multiLevelType w:val="hybridMultilevel"/>
    <w:tmpl w:val="200A909C"/>
    <w:lvl w:ilvl="0">
      <w:start w:val="10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84C8A"/>
    <w:multiLevelType w:val="hybridMultilevel"/>
    <w:tmpl w:val="1892DAD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455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244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12178B"/>
    <w:rsid w:val="003004D7"/>
    <w:rsid w:val="0030377E"/>
    <w:rsid w:val="00312DE1"/>
    <w:rsid w:val="003A3ADA"/>
    <w:rsid w:val="00495D64"/>
    <w:rsid w:val="005034DA"/>
    <w:rsid w:val="0052094F"/>
    <w:rsid w:val="005C3B95"/>
    <w:rsid w:val="005D6990"/>
    <w:rsid w:val="006A0241"/>
    <w:rsid w:val="007118AA"/>
    <w:rsid w:val="007A57CF"/>
    <w:rsid w:val="00822F4C"/>
    <w:rsid w:val="0091265F"/>
    <w:rsid w:val="00B45A08"/>
    <w:rsid w:val="00BE36CD"/>
    <w:rsid w:val="00C03B95"/>
    <w:rsid w:val="00C40F7A"/>
    <w:rsid w:val="00CF293C"/>
    <w:rsid w:val="00D64889"/>
    <w:rsid w:val="00DA43AA"/>
    <w:rsid w:val="00E532BD"/>
    <w:rsid w:val="00E547B9"/>
    <w:rsid w:val="00E92299"/>
    <w:rsid w:val="00EE489B"/>
    <w:rsid w:val="00F72FC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FE15449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Heading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Header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3A3ADA"/>
  </w:style>
  <w:style w:type="paragraph" w:styleId="Footer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38</Pages>
  <Words>8060</Words>
  <Characters>45947</Characters>
  <Application>Microsoft Office Word</Application>
  <DocSecurity>0</DocSecurity>
  <Lines>382</Lines>
  <Paragraphs>107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2024-08-17T17:24:00Z</dcterms:created>
  <dcterms:modified xsi:type="dcterms:W3CDTF">2025-07-14T22:39:00Z</dcterms:modified>
  <cp:category>www.mustafakabul.com</cp:category>
</cp:coreProperties>
</file>